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116604" w:rsidRDefault="00AD0C2C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  <w:r w:rsidR="00BF5182">
        <w:rPr>
          <w:rFonts w:ascii="Times New Roman" w:hAnsi="Times New Roman" w:cs="Times New Roman"/>
          <w:sz w:val="24"/>
          <w:szCs w:val="24"/>
        </w:rPr>
        <w:t xml:space="preserve"> </w:t>
      </w:r>
      <w:r w:rsidR="00116604"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BF5182" w:rsidRPr="00BF5182">
        <w:rPr>
          <w:rFonts w:ascii="Times New Roman" w:hAnsi="Times New Roman" w:cs="Times New Roman"/>
          <w:sz w:val="24"/>
          <w:szCs w:val="24"/>
        </w:rPr>
        <w:t xml:space="preserve">внесении изменений в постановление Правительства Кыргызской Республики «Об утверждении Положения о порядке обследования, возмещения и возврата из бюджета суммы превышения налога на добавленную стоимость» от 30 декабря 2008 года № 735 </w:t>
      </w:r>
    </w:p>
    <w:p w:rsidR="00BF5182" w:rsidRPr="00472161" w:rsidRDefault="00BF5182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FE50B5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FE50B5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FE50B5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FE50B5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FE50B5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FE50B5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FE50B5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</w:t>
      </w:r>
      <w:bookmarkStart w:id="0" w:name="_GoBack"/>
      <w:bookmarkEnd w:id="0"/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FE50B5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color w:val="FFFFFF" w:themeColor="background1"/>
          <w:sz w:val="24"/>
          <w:szCs w:val="24"/>
        </w:rPr>
        <w:tab/>
      </w:r>
      <w:r w:rsidRPr="00FE50B5">
        <w:rPr>
          <w:color w:val="FFFFFF" w:themeColor="background1"/>
          <w:sz w:val="24"/>
          <w:szCs w:val="24"/>
        </w:rPr>
        <w:tab/>
        <w:t xml:space="preserve"> </w:t>
      </w:r>
      <w:r w:rsidR="001F04BC" w:rsidRPr="00FE50B5">
        <w:rPr>
          <w:color w:val="FFFFFF" w:themeColor="background1"/>
          <w:sz w:val="24"/>
          <w:szCs w:val="24"/>
        </w:rPr>
        <w:tab/>
      </w:r>
      <w:r w:rsidR="001F04BC" w:rsidRPr="00FE50B5">
        <w:rPr>
          <w:color w:val="FFFFFF" w:themeColor="background1"/>
          <w:sz w:val="24"/>
          <w:szCs w:val="24"/>
        </w:rPr>
        <w:tab/>
      </w:r>
      <w:r w:rsidR="001F04BC" w:rsidRPr="00FE50B5">
        <w:rPr>
          <w:color w:val="FFFFFF" w:themeColor="background1"/>
          <w:sz w:val="24"/>
          <w:szCs w:val="24"/>
        </w:rPr>
        <w:tab/>
      </w:r>
      <w:r w:rsidRPr="00FE50B5">
        <w:rPr>
          <w:color w:val="FFFFFF" w:themeColor="background1"/>
          <w:sz w:val="24"/>
          <w:szCs w:val="24"/>
        </w:rPr>
        <w:tab/>
      </w:r>
      <w:r w:rsidRPr="00FE50B5">
        <w:rPr>
          <w:color w:val="FFFFFF" w:themeColor="background1"/>
          <w:sz w:val="24"/>
          <w:szCs w:val="24"/>
        </w:rPr>
        <w:tab/>
      </w:r>
    </w:p>
    <w:p w:rsidR="00FC6BDD" w:rsidRPr="00FE50B5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FE50B5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FE50B5">
        <w:rPr>
          <w:color w:val="FFFFFF" w:themeColor="background1"/>
          <w:sz w:val="24"/>
          <w:szCs w:val="24"/>
        </w:rPr>
        <w:tab/>
      </w: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FE50B5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FE50B5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FE50B5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FE50B5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FE50B5">
        <w:rPr>
          <w:color w:val="FFFFFF" w:themeColor="background1"/>
          <w:sz w:val="24"/>
          <w:szCs w:val="24"/>
        </w:rPr>
        <w:t xml:space="preserve">             </w:t>
      </w:r>
      <w:r w:rsidR="001F04BC" w:rsidRPr="00FE50B5">
        <w:rPr>
          <w:color w:val="FFFFFF" w:themeColor="background1"/>
          <w:sz w:val="24"/>
          <w:szCs w:val="24"/>
        </w:rPr>
        <w:tab/>
      </w:r>
      <w:r w:rsidR="001F04BC" w:rsidRPr="00FE50B5">
        <w:rPr>
          <w:color w:val="FFFFFF" w:themeColor="background1"/>
          <w:sz w:val="24"/>
          <w:szCs w:val="24"/>
        </w:rPr>
        <w:tab/>
      </w:r>
      <w:r w:rsidR="00FC6BDD" w:rsidRPr="00FE50B5">
        <w:rPr>
          <w:color w:val="FFFFFF" w:themeColor="background1"/>
          <w:sz w:val="24"/>
          <w:szCs w:val="24"/>
        </w:rPr>
        <w:t>_______________________</w:t>
      </w:r>
    </w:p>
    <w:p w:rsidR="00D06B7E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FE50B5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E50B5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FE50B5">
        <w:rPr>
          <w:color w:val="FFFFFF" w:themeColor="background1"/>
          <w:sz w:val="24"/>
          <w:szCs w:val="24"/>
        </w:rPr>
        <w:t xml:space="preserve">             </w:t>
      </w:r>
      <w:r w:rsidRPr="00FE50B5">
        <w:rPr>
          <w:color w:val="FFFFFF" w:themeColor="background1"/>
          <w:sz w:val="24"/>
          <w:szCs w:val="24"/>
        </w:rPr>
        <w:tab/>
      </w:r>
      <w:r w:rsidRPr="00FE50B5">
        <w:rPr>
          <w:color w:val="FFFFFF" w:themeColor="background1"/>
          <w:sz w:val="24"/>
          <w:szCs w:val="24"/>
        </w:rPr>
        <w:tab/>
        <w:t>_______________________</w:t>
      </w:r>
      <w:r w:rsidRPr="00FE50B5">
        <w:rPr>
          <w:color w:val="FFFFFF" w:themeColor="background1"/>
          <w:sz w:val="24"/>
          <w:szCs w:val="24"/>
        </w:rPr>
        <w:tab/>
      </w:r>
    </w:p>
    <w:sectPr w:rsidR="00AD0C2C" w:rsidRPr="00FE50B5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472161"/>
    <w:rsid w:val="006A32DA"/>
    <w:rsid w:val="009D1F78"/>
    <w:rsid w:val="00A847A6"/>
    <w:rsid w:val="00AD0C2C"/>
    <w:rsid w:val="00B50A92"/>
    <w:rsid w:val="00B53EA7"/>
    <w:rsid w:val="00BF5182"/>
    <w:rsid w:val="00C93343"/>
    <w:rsid w:val="00D06B7E"/>
    <w:rsid w:val="00FC6BDD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12</cp:revision>
  <cp:lastPrinted>2014-03-11T13:11:00Z</cp:lastPrinted>
  <dcterms:created xsi:type="dcterms:W3CDTF">2013-09-12T03:25:00Z</dcterms:created>
  <dcterms:modified xsi:type="dcterms:W3CDTF">2014-03-11T13:12:00Z</dcterms:modified>
</cp:coreProperties>
</file>